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3C7794" w:rsidRPr="005321C3" w:rsidRDefault="00DF67D9" w:rsidP="00F75AC3">
      <w:pPr>
        <w:ind w:left="720"/>
        <w:rPr>
          <w:rFonts w:ascii="Elephant" w:hAnsi="Elephant"/>
          <w:color w:val="FFFF00"/>
          <w:sz w:val="60"/>
          <w:szCs w:val="60"/>
        </w:rPr>
      </w:pPr>
      <w:r w:rsidRPr="005321C3">
        <w:rPr>
          <w:rFonts w:ascii="Elephant" w:hAnsi="Elephant"/>
          <w:noProof/>
          <w:color w:val="FFFF00"/>
          <w:sz w:val="60"/>
          <w:szCs w:val="60"/>
        </w:rPr>
        <w:drawing>
          <wp:anchor distT="0" distB="0" distL="114300" distR="114300" simplePos="0" relativeHeight="251659264" behindDoc="1" locked="0" layoutInCell="1" allowOverlap="1">
            <wp:simplePos x="0" y="0"/>
            <wp:positionH relativeFrom="column">
              <wp:posOffset>4126230</wp:posOffset>
            </wp:positionH>
            <wp:positionV relativeFrom="paragraph">
              <wp:posOffset>-685800</wp:posOffset>
            </wp:positionV>
            <wp:extent cx="3166110" cy="3947160"/>
            <wp:effectExtent l="19050" t="0" r="0" b="0"/>
            <wp:wrapSquare wrapText="bothSides"/>
            <wp:docPr id="2" name="Picture 1" descr="SQ  2022- doubleregard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  2022- doubleregardphotos.jpg"/>
                    <pic:cNvPicPr/>
                  </pic:nvPicPr>
                  <pic:blipFill>
                    <a:blip r:embed="rId5"/>
                    <a:stretch>
                      <a:fillRect/>
                    </a:stretch>
                  </pic:blipFill>
                  <pic:spPr>
                    <a:xfrm>
                      <a:off x="0" y="0"/>
                      <a:ext cx="3166110" cy="3947160"/>
                    </a:xfrm>
                    <a:prstGeom prst="rect">
                      <a:avLst/>
                    </a:prstGeom>
                  </pic:spPr>
                </pic:pic>
              </a:graphicData>
            </a:graphic>
          </wp:anchor>
        </w:drawing>
      </w:r>
      <w:r w:rsidR="005321C3">
        <w:rPr>
          <w:rFonts w:ascii="Elephant" w:hAnsi="Elephant"/>
          <w:color w:val="FFFF00"/>
          <w:sz w:val="60"/>
          <w:szCs w:val="60"/>
        </w:rPr>
        <w:t xml:space="preserve">Sugar </w:t>
      </w:r>
      <w:r w:rsidRPr="005321C3">
        <w:rPr>
          <w:rFonts w:ascii="Elephant" w:hAnsi="Elephant"/>
          <w:color w:val="FFFF00"/>
          <w:sz w:val="60"/>
          <w:szCs w:val="60"/>
        </w:rPr>
        <w:t>Queen</w:t>
      </w:r>
      <w:r w:rsidR="00C82E81" w:rsidRPr="005321C3">
        <w:rPr>
          <w:rFonts w:ascii="Elephant" w:hAnsi="Elephant"/>
          <w:color w:val="FFFF00"/>
          <w:sz w:val="60"/>
          <w:szCs w:val="60"/>
        </w:rPr>
        <w:t xml:space="preserve"> Bio</w:t>
      </w:r>
      <w:r w:rsidR="00E07E66" w:rsidRPr="005321C3">
        <w:rPr>
          <w:rFonts w:ascii="Elephant" w:hAnsi="Elephant"/>
          <w:color w:val="FFFF00"/>
          <w:sz w:val="60"/>
          <w:szCs w:val="60"/>
        </w:rPr>
        <w:t>graphy</w:t>
      </w:r>
    </w:p>
    <w:p w:rsidR="00385F2A" w:rsidRDefault="00385F2A" w:rsidP="00385F2A">
      <w:pPr>
        <w:spacing w:after="0" w:line="240" w:lineRule="auto"/>
        <w:jc w:val="both"/>
        <w:rPr>
          <w:rFonts w:ascii="Times New Roman" w:hAnsi="Times New Roman" w:cs="Times New Roman"/>
          <w:b/>
          <w:bCs/>
          <w:noProof/>
          <w:color w:val="FFFFFF" w:themeColor="background1"/>
          <w:sz w:val="26"/>
          <w:szCs w:val="26"/>
        </w:rPr>
      </w:pPr>
      <w:r w:rsidRPr="00385F2A">
        <w:rPr>
          <w:rFonts w:ascii="Times New Roman" w:hAnsi="Times New Roman" w:cs="Times New Roman"/>
          <w:b/>
          <w:bCs/>
          <w:noProof/>
          <w:color w:val="FFFFFF" w:themeColor="background1"/>
          <w:sz w:val="26"/>
          <w:szCs w:val="26"/>
        </w:rPr>
        <w:t>Michele Denise, known as Sugar Queen, is a versatile American vocalist and songwriter, who performs blues in Europe, US, Asia and is currently based in the Netherlands.</w:t>
      </w:r>
    </w:p>
    <w:p w:rsidR="00E07E66" w:rsidRPr="00385F2A" w:rsidRDefault="00E07E66" w:rsidP="00385F2A">
      <w:pPr>
        <w:spacing w:after="0" w:line="240" w:lineRule="auto"/>
        <w:jc w:val="both"/>
        <w:rPr>
          <w:rFonts w:ascii="Times New Roman" w:hAnsi="Times New Roman" w:cs="Times New Roman"/>
          <w:b/>
          <w:bCs/>
          <w:noProof/>
          <w:color w:val="FFFFFF" w:themeColor="background1"/>
          <w:sz w:val="26"/>
          <w:szCs w:val="26"/>
        </w:rPr>
      </w:pPr>
    </w:p>
    <w:p w:rsidR="003618FF" w:rsidRPr="003618FF" w:rsidRDefault="003618FF" w:rsidP="003618FF">
      <w:pPr>
        <w:spacing w:after="0" w:line="240" w:lineRule="auto"/>
        <w:jc w:val="both"/>
        <w:rPr>
          <w:rFonts w:ascii="Times New Roman" w:hAnsi="Times New Roman" w:cs="Times New Roman"/>
          <w:bCs/>
          <w:noProof/>
          <w:color w:val="FFFFFF" w:themeColor="background1"/>
          <w:sz w:val="24"/>
          <w:szCs w:val="24"/>
        </w:rPr>
      </w:pPr>
      <w:r w:rsidRPr="003618FF">
        <w:rPr>
          <w:rFonts w:ascii="Times New Roman" w:hAnsi="Times New Roman" w:cs="Times New Roman"/>
          <w:bCs/>
          <w:noProof/>
          <w:color w:val="FFFFFF" w:themeColor="background1"/>
          <w:sz w:val="24"/>
          <w:szCs w:val="24"/>
        </w:rPr>
        <w:t>Her family roots are in northern Florida</w:t>
      </w:r>
      <w:r>
        <w:rPr>
          <w:rFonts w:ascii="Times New Roman" w:hAnsi="Times New Roman" w:cs="Times New Roman"/>
          <w:bCs/>
          <w:noProof/>
          <w:color w:val="FFFFFF" w:themeColor="background1"/>
          <w:sz w:val="24"/>
          <w:szCs w:val="24"/>
        </w:rPr>
        <w:t xml:space="preserve"> and Alabama</w:t>
      </w:r>
      <w:r w:rsidRPr="003618FF">
        <w:rPr>
          <w:rFonts w:ascii="Times New Roman" w:hAnsi="Times New Roman" w:cs="Times New Roman"/>
          <w:bCs/>
          <w:noProof/>
          <w:color w:val="FFFFFF" w:themeColor="background1"/>
          <w:sz w:val="24"/>
          <w:szCs w:val="24"/>
        </w:rPr>
        <w:t xml:space="preserve"> which </w:t>
      </w:r>
      <w:r>
        <w:rPr>
          <w:rFonts w:ascii="Times New Roman" w:hAnsi="Times New Roman" w:cs="Times New Roman"/>
          <w:bCs/>
          <w:noProof/>
          <w:color w:val="FFFFFF" w:themeColor="background1"/>
          <w:sz w:val="24"/>
          <w:szCs w:val="24"/>
        </w:rPr>
        <w:t>developed</w:t>
      </w:r>
      <w:r w:rsidRPr="003618FF">
        <w:rPr>
          <w:rFonts w:ascii="Times New Roman" w:hAnsi="Times New Roman" w:cs="Times New Roman"/>
          <w:bCs/>
          <w:noProof/>
          <w:color w:val="FFFFFF" w:themeColor="background1"/>
          <w:sz w:val="24"/>
          <w:szCs w:val="24"/>
        </w:rPr>
        <w:t xml:space="preserve"> her affinity with gospel and blues.  In her early years, Michele played classical piano and received a university scholarship. Never straying from her blues and gospel roots, she continued to perform in the Southern USA. Whilst touring various parts of the United States, she was singled out to perform in a historic “Mandela Released” event. During her time in the US, Michele worked a dual role as director/vocalist for several gospel and classic choirs.</w:t>
      </w:r>
    </w:p>
    <w:p w:rsidR="00385F2A" w:rsidRDefault="00385F2A" w:rsidP="00385F2A">
      <w:pPr>
        <w:spacing w:after="0" w:line="240" w:lineRule="auto"/>
        <w:jc w:val="both"/>
        <w:rPr>
          <w:rFonts w:ascii="Times New Roman" w:hAnsi="Times New Roman" w:cs="Times New Roman"/>
          <w:bCs/>
          <w:noProof/>
          <w:color w:val="FFFFFF" w:themeColor="background1"/>
          <w:sz w:val="24"/>
          <w:szCs w:val="24"/>
        </w:rPr>
      </w:pPr>
    </w:p>
    <w:p w:rsidR="005321C3" w:rsidRDefault="003618FF" w:rsidP="005321C3">
      <w:pPr>
        <w:spacing w:after="0" w:line="240" w:lineRule="auto"/>
        <w:rPr>
          <w:rFonts w:ascii="Times New Roman" w:hAnsi="Times New Roman" w:cs="Times New Roman"/>
          <w:b/>
          <w:bCs/>
          <w:color w:val="FFFFFF" w:themeColor="background1"/>
          <w:sz w:val="24"/>
          <w:szCs w:val="24"/>
        </w:rPr>
      </w:pPr>
      <w:r w:rsidRPr="003618FF">
        <w:rPr>
          <w:rFonts w:ascii="Times New Roman" w:hAnsi="Times New Roman" w:cs="Times New Roman"/>
          <w:noProof/>
          <w:sz w:val="24"/>
          <w:szCs w:val="24"/>
        </w:rPr>
        <w:t>Relocating to Asia in 2006, Michele formed in Malaysia the blues and classic rock band Deuces Wild.  During 2007 while performing blues, she also worked as a jazz singer with internationalist jazz pianist, Yiang Yi Sock in Malaysia. In 2008, Michele had the distinction of performing for King Tuan Yang Terutama in Malaysia. Michele worked as a session vocalist and recorded with blues/rock artist, Wang Wei (Rock Rhino) on his self-titled CD “Wang Wei” in Beijing along with Chen Yuli, as the audio engineer, who was the head of music production for the Opening Ceremony of the 2008 Beijing Olympics.</w:t>
      </w:r>
      <w:r w:rsidR="00B76E97" w:rsidRPr="00385F2A">
        <w:rPr>
          <w:rFonts w:ascii="Times New Roman" w:hAnsi="Times New Roman" w:cs="Times New Roman"/>
          <w:b/>
          <w:bCs/>
          <w:color w:val="FFFFFF" w:themeColor="background1"/>
          <w:sz w:val="24"/>
          <w:szCs w:val="24"/>
        </w:rPr>
        <w:t xml:space="preserve">     </w:t>
      </w:r>
    </w:p>
    <w:p w:rsidR="00FA71DA" w:rsidRDefault="00FA71DA" w:rsidP="005321C3">
      <w:pPr>
        <w:spacing w:after="0" w:line="240" w:lineRule="auto"/>
        <w:rPr>
          <w:rFonts w:ascii="Times New Roman" w:hAnsi="Times New Roman" w:cs="Times New Roman"/>
          <w:b/>
          <w:bCs/>
          <w:color w:val="FFFFFF" w:themeColor="background1"/>
          <w:sz w:val="24"/>
          <w:szCs w:val="24"/>
        </w:rPr>
      </w:pPr>
    </w:p>
    <w:p w:rsidR="00647687" w:rsidRPr="00385F2A" w:rsidRDefault="00647687" w:rsidP="00647687">
      <w:pPr>
        <w:spacing w:after="0" w:line="240" w:lineRule="auto"/>
        <w:jc w:val="center"/>
        <w:rPr>
          <w:rFonts w:ascii="Times New Roman" w:hAnsi="Times New Roman" w:cs="Times New Roman"/>
          <w:b/>
          <w:bCs/>
          <w:color w:val="FFFF00"/>
          <w:sz w:val="40"/>
          <w:szCs w:val="40"/>
        </w:rPr>
      </w:pPr>
      <w:r w:rsidRPr="00385F2A">
        <w:rPr>
          <w:rFonts w:ascii="Times New Roman" w:hAnsi="Times New Roman" w:cs="Times New Roman"/>
          <w:b/>
          <w:bCs/>
          <w:color w:val="FFFF00"/>
          <w:sz w:val="40"/>
          <w:szCs w:val="40"/>
        </w:rPr>
        <w:t>A Must See Performer</w:t>
      </w:r>
    </w:p>
    <w:p w:rsidR="00647687" w:rsidRDefault="00647687" w:rsidP="00647687">
      <w:pPr>
        <w:spacing w:line="240" w:lineRule="auto"/>
        <w:rPr>
          <w:rFonts w:ascii="Times New Roman" w:hAnsi="Times New Roman" w:cs="Times New Roman"/>
          <w:bCs/>
          <w:iCs/>
          <w:color w:val="FFFFFF" w:themeColor="background1"/>
          <w:sz w:val="24"/>
          <w:szCs w:val="24"/>
        </w:rPr>
      </w:pPr>
      <w:r w:rsidRPr="00385F2A">
        <w:rPr>
          <w:rFonts w:ascii="Times New Roman" w:hAnsi="Times New Roman" w:cs="Times New Roman"/>
          <w:bCs/>
          <w:noProof/>
          <w:color w:val="FFFFFF" w:themeColor="background1"/>
          <w:sz w:val="24"/>
          <w:szCs w:val="24"/>
        </w:rPr>
        <w:t xml:space="preserve">Sugar Queen’s smoldering vocal styling and charismatic stage presence captivates her audience. She tells her stories </w:t>
      </w:r>
      <w:r>
        <w:rPr>
          <w:rFonts w:ascii="Times New Roman" w:hAnsi="Times New Roman" w:cs="Times New Roman"/>
          <w:bCs/>
          <w:noProof/>
          <w:color w:val="FFFFFF" w:themeColor="background1"/>
          <w:sz w:val="24"/>
          <w:szCs w:val="24"/>
        </w:rPr>
        <w:t xml:space="preserve">of southern life </w:t>
      </w:r>
      <w:r w:rsidRPr="00385F2A">
        <w:rPr>
          <w:rFonts w:ascii="Times New Roman" w:hAnsi="Times New Roman" w:cs="Times New Roman"/>
          <w:bCs/>
          <w:noProof/>
          <w:color w:val="FFFFFF" w:themeColor="background1"/>
          <w:sz w:val="24"/>
          <w:szCs w:val="24"/>
        </w:rPr>
        <w:t>with gritty raw emotion. Sugar Queen broke on the European Blues music stages in 2017</w:t>
      </w:r>
      <w:r>
        <w:rPr>
          <w:rFonts w:ascii="Times New Roman" w:hAnsi="Times New Roman" w:cs="Times New Roman"/>
          <w:bCs/>
          <w:noProof/>
          <w:color w:val="FFFFFF" w:themeColor="background1"/>
          <w:sz w:val="24"/>
          <w:szCs w:val="24"/>
        </w:rPr>
        <w:t>and has performed</w:t>
      </w:r>
      <w:r w:rsidRPr="00385F2A">
        <w:rPr>
          <w:rFonts w:ascii="Times New Roman" w:hAnsi="Times New Roman" w:cs="Times New Roman"/>
          <w:bCs/>
          <w:noProof/>
          <w:color w:val="FFFFFF" w:themeColor="background1"/>
          <w:sz w:val="24"/>
          <w:szCs w:val="24"/>
        </w:rPr>
        <w:t xml:space="preserve"> at a large number of major festivals</w:t>
      </w:r>
      <w:r>
        <w:rPr>
          <w:rFonts w:ascii="Times New Roman" w:hAnsi="Times New Roman" w:cs="Times New Roman"/>
          <w:bCs/>
          <w:noProof/>
          <w:color w:val="FFFFFF" w:themeColor="background1"/>
          <w:sz w:val="24"/>
          <w:szCs w:val="24"/>
        </w:rPr>
        <w:t>, theaters</w:t>
      </w:r>
      <w:r w:rsidRPr="00385F2A">
        <w:rPr>
          <w:rFonts w:ascii="Times New Roman" w:hAnsi="Times New Roman" w:cs="Times New Roman"/>
          <w:bCs/>
          <w:noProof/>
          <w:color w:val="FFFFFF" w:themeColor="background1"/>
          <w:sz w:val="24"/>
          <w:szCs w:val="24"/>
        </w:rPr>
        <w:t xml:space="preserve"> and clubs. </w:t>
      </w:r>
      <w:r>
        <w:rPr>
          <w:rFonts w:ascii="Times New Roman" w:hAnsi="Times New Roman" w:cs="Times New Roman"/>
          <w:bCs/>
          <w:noProof/>
          <w:color w:val="FFFFFF" w:themeColor="background1"/>
          <w:sz w:val="24"/>
          <w:szCs w:val="24"/>
        </w:rPr>
        <w:t xml:space="preserve">Sugar Queen has opened for such artists as Keb’ Mo’and continues her </w:t>
      </w:r>
      <w:r w:rsidRPr="00385F2A">
        <w:rPr>
          <w:rFonts w:ascii="Times New Roman" w:hAnsi="Times New Roman" w:cs="Times New Roman"/>
          <w:bCs/>
          <w:iCs/>
          <w:color w:val="FFFFFF" w:themeColor="background1"/>
          <w:sz w:val="24"/>
          <w:szCs w:val="24"/>
        </w:rPr>
        <w:t>wildly successful European</w:t>
      </w:r>
      <w:r>
        <w:rPr>
          <w:rFonts w:ascii="Times New Roman" w:hAnsi="Times New Roman" w:cs="Times New Roman"/>
          <w:bCs/>
          <w:iCs/>
          <w:color w:val="FFFFFF" w:themeColor="background1"/>
          <w:sz w:val="24"/>
          <w:szCs w:val="24"/>
        </w:rPr>
        <w:t xml:space="preserve"> t</w:t>
      </w:r>
      <w:r w:rsidRPr="00385F2A">
        <w:rPr>
          <w:rFonts w:ascii="Times New Roman" w:hAnsi="Times New Roman" w:cs="Times New Roman"/>
          <w:bCs/>
          <w:iCs/>
          <w:color w:val="FFFFFF" w:themeColor="background1"/>
          <w:sz w:val="24"/>
          <w:szCs w:val="24"/>
        </w:rPr>
        <w:t>our</w:t>
      </w:r>
      <w:r>
        <w:rPr>
          <w:rFonts w:ascii="Times New Roman" w:hAnsi="Times New Roman" w:cs="Times New Roman"/>
          <w:bCs/>
          <w:iCs/>
          <w:color w:val="FFFFFF" w:themeColor="background1"/>
          <w:sz w:val="24"/>
          <w:szCs w:val="24"/>
        </w:rPr>
        <w:t xml:space="preserve">s. </w:t>
      </w:r>
      <w:r w:rsidR="005D6F77" w:rsidRPr="005D6F77">
        <w:rPr>
          <w:rFonts w:ascii="Times New Roman" w:hAnsi="Times New Roman" w:cs="Times New Roman"/>
          <w:bCs/>
          <w:iCs/>
          <w:color w:val="FFFFFF" w:themeColor="background1"/>
          <w:sz w:val="24"/>
          <w:szCs w:val="24"/>
        </w:rPr>
        <w:t>Anyone who has seen blues and jazz singer Sugar Queen perform live on stage in recent years will undoubtedly have left the venue or festival tent with the sensation of having attended a memorable and overwhelming concert.</w:t>
      </w:r>
      <w:r w:rsidR="005D6F77">
        <w:rPr>
          <w:rFonts w:ascii="Times New Roman" w:hAnsi="Times New Roman" w:cs="Times New Roman"/>
          <w:bCs/>
          <w:iCs/>
          <w:color w:val="FFFFFF" w:themeColor="background1"/>
          <w:sz w:val="24"/>
          <w:szCs w:val="24"/>
        </w:rPr>
        <w:t xml:space="preserve"> </w:t>
      </w:r>
      <w:r w:rsidR="005D6F77" w:rsidRPr="005D6F77">
        <w:rPr>
          <w:rFonts w:ascii="Times New Roman" w:hAnsi="Times New Roman" w:cs="Times New Roman"/>
          <w:bCs/>
          <w:iCs/>
          <w:color w:val="FFFFFF" w:themeColor="background1"/>
          <w:sz w:val="24"/>
          <w:szCs w:val="24"/>
        </w:rPr>
        <w:t xml:space="preserve">For a moment, you were accompanied by the echo of her soulful voice, which sometimes reminds you of Mavis Staples. </w:t>
      </w:r>
      <w:r>
        <w:rPr>
          <w:rFonts w:ascii="Times New Roman" w:hAnsi="Times New Roman" w:cs="Times New Roman"/>
          <w:bCs/>
          <w:iCs/>
          <w:color w:val="FFFFFF" w:themeColor="background1"/>
          <w:sz w:val="24"/>
          <w:szCs w:val="24"/>
        </w:rPr>
        <w:t>Whether singing a fast-paced foot stomper or slow burning blues, Sugar Queen brings the crowd to a big blues party!</w:t>
      </w:r>
    </w:p>
    <w:p w:rsidR="00DF67D9" w:rsidRPr="00385F2A" w:rsidRDefault="00DF67D9" w:rsidP="00647687">
      <w:pPr>
        <w:spacing w:after="0" w:line="240" w:lineRule="auto"/>
        <w:jc w:val="center"/>
        <w:rPr>
          <w:rFonts w:ascii="Times New Roman" w:hAnsi="Times New Roman" w:cs="Times New Roman"/>
          <w:b/>
          <w:bCs/>
          <w:color w:val="FFFF00"/>
          <w:sz w:val="40"/>
          <w:szCs w:val="40"/>
        </w:rPr>
      </w:pPr>
      <w:r w:rsidRPr="00385F2A">
        <w:rPr>
          <w:rFonts w:ascii="Times New Roman" w:hAnsi="Times New Roman" w:cs="Times New Roman"/>
          <w:b/>
          <w:bCs/>
          <w:color w:val="FFFF00"/>
          <w:sz w:val="40"/>
          <w:szCs w:val="40"/>
        </w:rPr>
        <w:t>Album Success</w:t>
      </w:r>
    </w:p>
    <w:p w:rsidR="00277D54" w:rsidRPr="00277D54" w:rsidRDefault="00277D54" w:rsidP="00277D54">
      <w:pPr>
        <w:spacing w:line="240" w:lineRule="auto"/>
        <w:rPr>
          <w:rFonts w:ascii="Times New Roman" w:hAnsi="Times New Roman" w:cs="Times New Roman"/>
          <w:bCs/>
          <w:color w:val="FFFFFF" w:themeColor="background1"/>
          <w:sz w:val="24"/>
          <w:szCs w:val="24"/>
        </w:rPr>
      </w:pPr>
      <w:r w:rsidRPr="00277D54">
        <w:rPr>
          <w:rFonts w:ascii="Times New Roman" w:hAnsi="Times New Roman" w:cs="Times New Roman"/>
          <w:bCs/>
          <w:color w:val="FFFFFF" w:themeColor="background1"/>
          <w:sz w:val="24"/>
          <w:szCs w:val="24"/>
        </w:rPr>
        <w:t>Sugar Queen has released 3 self written albums which have gained international recognition in the blues charts! Sugar Queen released</w:t>
      </w:r>
      <w:proofErr w:type="gramStart"/>
      <w:r w:rsidRPr="00277D54">
        <w:rPr>
          <w:rFonts w:ascii="Times New Roman" w:hAnsi="Times New Roman" w:cs="Times New Roman"/>
          <w:bCs/>
          <w:color w:val="FFFFFF" w:themeColor="background1"/>
          <w:sz w:val="24"/>
          <w:szCs w:val="24"/>
        </w:rPr>
        <w:t>  her</w:t>
      </w:r>
      <w:proofErr w:type="gramEnd"/>
      <w:r w:rsidRPr="00277D54">
        <w:rPr>
          <w:rFonts w:ascii="Times New Roman" w:hAnsi="Times New Roman" w:cs="Times New Roman"/>
          <w:bCs/>
          <w:color w:val="FFFFFF" w:themeColor="background1"/>
          <w:sz w:val="24"/>
          <w:szCs w:val="24"/>
        </w:rPr>
        <w:t xml:space="preserve"> third eagerly-anticipated in 2021 named “Better Days”.  It is an originally written personal narrative which explores Sugar Queen’s African-American roots. With her unique Chicago blues style, Sugar</w:t>
      </w:r>
      <w:proofErr w:type="gramStart"/>
      <w:r w:rsidRPr="00277D54">
        <w:rPr>
          <w:rFonts w:ascii="Times New Roman" w:hAnsi="Times New Roman" w:cs="Times New Roman"/>
          <w:bCs/>
          <w:color w:val="FFFFFF" w:themeColor="background1"/>
          <w:sz w:val="24"/>
          <w:szCs w:val="24"/>
        </w:rPr>
        <w:t>  Queen</w:t>
      </w:r>
      <w:proofErr w:type="gramEnd"/>
      <w:r w:rsidRPr="00277D54">
        <w:rPr>
          <w:rFonts w:ascii="Times New Roman" w:hAnsi="Times New Roman" w:cs="Times New Roman"/>
          <w:bCs/>
          <w:color w:val="FFFFFF" w:themeColor="background1"/>
          <w:sz w:val="24"/>
          <w:szCs w:val="24"/>
        </w:rPr>
        <w:t xml:space="preserve"> sings this rich history with an edge of gospel and soul.</w:t>
      </w:r>
    </w:p>
    <w:p w:rsidR="00277D54" w:rsidRPr="00277D54" w:rsidRDefault="00277D54" w:rsidP="00277D54">
      <w:pPr>
        <w:spacing w:after="0" w:line="240" w:lineRule="auto"/>
        <w:jc w:val="center"/>
        <w:rPr>
          <w:rFonts w:ascii="Times New Roman" w:hAnsi="Times New Roman" w:cs="Times New Roman"/>
          <w:b/>
          <w:bCs/>
          <w:color w:val="FFFFFF" w:themeColor="background1"/>
          <w:sz w:val="24"/>
          <w:szCs w:val="24"/>
        </w:rPr>
      </w:pPr>
      <w:r w:rsidRPr="00277D54">
        <w:rPr>
          <w:rFonts w:ascii="Times New Roman" w:hAnsi="Times New Roman" w:cs="Times New Roman"/>
          <w:b/>
          <w:bCs/>
          <w:color w:val="FFFFFF" w:themeColor="background1"/>
          <w:sz w:val="24"/>
          <w:szCs w:val="24"/>
        </w:rPr>
        <w:t>        2018 Sugar Queen’s debut CD</w:t>
      </w:r>
      <w:r w:rsidRPr="00277D54">
        <w:rPr>
          <w:rFonts w:ascii="Times New Roman" w:hAnsi="Times New Roman" w:cs="Times New Roman"/>
          <w:b/>
          <w:bCs/>
          <w:i/>
          <w:iCs/>
          <w:color w:val="FFFFFF" w:themeColor="background1"/>
          <w:sz w:val="24"/>
          <w:szCs w:val="24"/>
        </w:rPr>
        <w:t xml:space="preserve"> “340 Blues”</w:t>
      </w:r>
      <w:r w:rsidRPr="00277D54">
        <w:rPr>
          <w:rFonts w:ascii="Times New Roman" w:hAnsi="Times New Roman" w:cs="Times New Roman"/>
          <w:b/>
          <w:bCs/>
          <w:color w:val="FFFFFF" w:themeColor="background1"/>
          <w:sz w:val="24"/>
          <w:szCs w:val="24"/>
        </w:rPr>
        <w:t xml:space="preserve"> ranked #9 in the RMR Top Chicago Blues Album</w:t>
      </w:r>
    </w:p>
    <w:p w:rsidR="00277D54" w:rsidRPr="00277D54" w:rsidRDefault="00277D54" w:rsidP="00277D54">
      <w:pPr>
        <w:spacing w:after="0" w:line="240" w:lineRule="auto"/>
        <w:jc w:val="center"/>
        <w:rPr>
          <w:rFonts w:ascii="Times New Roman" w:hAnsi="Times New Roman" w:cs="Times New Roman"/>
          <w:b/>
          <w:bCs/>
          <w:color w:val="FFFFFF" w:themeColor="background1"/>
          <w:sz w:val="24"/>
          <w:szCs w:val="24"/>
        </w:rPr>
      </w:pPr>
      <w:r w:rsidRPr="00277D54">
        <w:rPr>
          <w:rFonts w:ascii="Times New Roman" w:hAnsi="Times New Roman" w:cs="Times New Roman"/>
          <w:b/>
          <w:bCs/>
          <w:color w:val="FFFFFF" w:themeColor="background1"/>
          <w:sz w:val="24"/>
          <w:szCs w:val="24"/>
        </w:rPr>
        <w:t xml:space="preserve">       2019 </w:t>
      </w:r>
      <w:r w:rsidRPr="00277D54">
        <w:rPr>
          <w:rFonts w:ascii="Times New Roman" w:hAnsi="Times New Roman" w:cs="Times New Roman"/>
          <w:b/>
          <w:bCs/>
          <w:i/>
          <w:iCs/>
          <w:color w:val="FFFFFF" w:themeColor="background1"/>
          <w:sz w:val="24"/>
          <w:szCs w:val="24"/>
        </w:rPr>
        <w:t>“Sugar Queen LIVE”</w:t>
      </w:r>
      <w:r w:rsidRPr="00277D54">
        <w:rPr>
          <w:rFonts w:ascii="Times New Roman" w:hAnsi="Times New Roman" w:cs="Times New Roman"/>
          <w:b/>
          <w:bCs/>
          <w:color w:val="FFFFFF" w:themeColor="background1"/>
          <w:sz w:val="24"/>
          <w:szCs w:val="24"/>
        </w:rPr>
        <w:t xml:space="preserve"> ranked #10 in the RMR Top Chicago Blues Album</w:t>
      </w:r>
    </w:p>
    <w:p w:rsidR="00277D54" w:rsidRPr="00277D54" w:rsidRDefault="00277D54" w:rsidP="00277D54">
      <w:pPr>
        <w:spacing w:after="0" w:line="240" w:lineRule="auto"/>
        <w:jc w:val="center"/>
        <w:rPr>
          <w:rFonts w:ascii="Times New Roman" w:hAnsi="Times New Roman" w:cs="Times New Roman"/>
          <w:b/>
          <w:bCs/>
          <w:color w:val="FFFFFF" w:themeColor="background1"/>
          <w:sz w:val="24"/>
          <w:szCs w:val="24"/>
        </w:rPr>
      </w:pPr>
      <w:r w:rsidRPr="00277D54">
        <w:rPr>
          <w:rFonts w:ascii="Times New Roman" w:hAnsi="Times New Roman" w:cs="Times New Roman"/>
          <w:b/>
          <w:bCs/>
          <w:color w:val="FFFFFF" w:themeColor="background1"/>
          <w:sz w:val="24"/>
          <w:szCs w:val="24"/>
        </w:rPr>
        <w:t xml:space="preserve">     2020</w:t>
      </w:r>
      <w:r w:rsidRPr="00277D54">
        <w:rPr>
          <w:rFonts w:ascii="Times New Roman" w:hAnsi="Times New Roman" w:cs="Times New Roman"/>
          <w:b/>
          <w:bCs/>
          <w:i/>
          <w:iCs/>
          <w:color w:val="FFFFFF" w:themeColor="background1"/>
          <w:sz w:val="24"/>
          <w:szCs w:val="24"/>
        </w:rPr>
        <w:t xml:space="preserve"> “Sugar Queen LIVE”</w:t>
      </w:r>
      <w:r w:rsidRPr="00277D54">
        <w:rPr>
          <w:rFonts w:ascii="Times New Roman" w:hAnsi="Times New Roman" w:cs="Times New Roman"/>
          <w:b/>
          <w:bCs/>
          <w:color w:val="FFFFFF" w:themeColor="background1"/>
          <w:sz w:val="24"/>
          <w:szCs w:val="24"/>
        </w:rPr>
        <w:t xml:space="preserve"> ranked Top 25 in the RMR Top Chicago Blues Album</w:t>
      </w:r>
    </w:p>
    <w:p w:rsidR="00277D54" w:rsidRPr="00277D54" w:rsidRDefault="00277D54" w:rsidP="00277D54">
      <w:pPr>
        <w:spacing w:after="0" w:line="240" w:lineRule="auto"/>
        <w:jc w:val="center"/>
        <w:rPr>
          <w:rFonts w:ascii="Times New Roman" w:hAnsi="Times New Roman" w:cs="Times New Roman"/>
          <w:b/>
          <w:bCs/>
          <w:color w:val="FFFFFF" w:themeColor="background1"/>
          <w:sz w:val="24"/>
          <w:szCs w:val="24"/>
        </w:rPr>
      </w:pPr>
      <w:r w:rsidRPr="00277D54">
        <w:rPr>
          <w:rFonts w:ascii="Times New Roman" w:hAnsi="Times New Roman" w:cs="Times New Roman"/>
          <w:b/>
          <w:bCs/>
          <w:color w:val="FFFFFF" w:themeColor="background1"/>
          <w:sz w:val="24"/>
          <w:szCs w:val="24"/>
        </w:rPr>
        <w:t xml:space="preserve">   2021 </w:t>
      </w:r>
      <w:r w:rsidRPr="00277D54">
        <w:rPr>
          <w:rFonts w:ascii="Times New Roman" w:hAnsi="Times New Roman" w:cs="Times New Roman"/>
          <w:b/>
          <w:bCs/>
          <w:i/>
          <w:iCs/>
          <w:color w:val="FFFFFF" w:themeColor="background1"/>
          <w:sz w:val="24"/>
          <w:szCs w:val="24"/>
        </w:rPr>
        <w:t>“Better Days”</w:t>
      </w:r>
      <w:r w:rsidRPr="00277D54">
        <w:rPr>
          <w:rFonts w:ascii="Times New Roman" w:hAnsi="Times New Roman" w:cs="Times New Roman"/>
          <w:b/>
          <w:bCs/>
          <w:color w:val="FFFFFF" w:themeColor="background1"/>
          <w:sz w:val="24"/>
          <w:szCs w:val="24"/>
        </w:rPr>
        <w:t xml:space="preserve"> ranked #4 in the RMR Top Chicago Blues Album</w:t>
      </w:r>
    </w:p>
    <w:p w:rsidR="008A4B29" w:rsidRPr="005D6F77" w:rsidRDefault="00277D54" w:rsidP="005D6F77">
      <w:pPr>
        <w:tabs>
          <w:tab w:val="num" w:pos="720"/>
        </w:tabs>
        <w:spacing w:after="0" w:line="240" w:lineRule="auto"/>
        <w:jc w:val="center"/>
        <w:rPr>
          <w:rFonts w:ascii="Times New Roman" w:hAnsi="Times New Roman" w:cs="Times New Roman"/>
          <w:b/>
          <w:bCs/>
          <w:color w:val="FFFFFF" w:themeColor="background1"/>
          <w:sz w:val="24"/>
          <w:szCs w:val="24"/>
        </w:rPr>
      </w:pPr>
      <w:r w:rsidRPr="00277D54">
        <w:rPr>
          <w:rFonts w:ascii="Times New Roman" w:hAnsi="Times New Roman" w:cs="Times New Roman"/>
          <w:b/>
          <w:bCs/>
          <w:color w:val="FFFFFF" w:themeColor="background1"/>
          <w:sz w:val="24"/>
          <w:szCs w:val="24"/>
        </w:rPr>
        <w:t xml:space="preserve">​   2022 </w:t>
      </w:r>
      <w:r w:rsidRPr="00277D54">
        <w:rPr>
          <w:rFonts w:ascii="Times New Roman" w:hAnsi="Times New Roman" w:cs="Times New Roman"/>
          <w:b/>
          <w:bCs/>
          <w:i/>
          <w:iCs/>
          <w:color w:val="FFFFFF" w:themeColor="background1"/>
          <w:sz w:val="24"/>
          <w:szCs w:val="24"/>
        </w:rPr>
        <w:t>"Better Days"</w:t>
      </w:r>
      <w:proofErr w:type="gramStart"/>
      <w:r w:rsidRPr="00277D54">
        <w:rPr>
          <w:rFonts w:ascii="Times New Roman" w:hAnsi="Times New Roman" w:cs="Times New Roman"/>
          <w:b/>
          <w:bCs/>
          <w:color w:val="FFFFFF" w:themeColor="background1"/>
          <w:sz w:val="24"/>
          <w:szCs w:val="24"/>
        </w:rPr>
        <w:t>  ranked</w:t>
      </w:r>
      <w:proofErr w:type="gramEnd"/>
      <w:r w:rsidRPr="00277D54">
        <w:rPr>
          <w:rFonts w:ascii="Times New Roman" w:hAnsi="Times New Roman" w:cs="Times New Roman"/>
          <w:b/>
          <w:bCs/>
          <w:color w:val="FFFFFF" w:themeColor="background1"/>
          <w:sz w:val="24"/>
          <w:szCs w:val="24"/>
        </w:rPr>
        <w:t xml:space="preserve"> #8 in the RMR Top Chicago Blues Album </w:t>
      </w:r>
    </w:p>
    <w:sectPr w:rsidR="008A4B29" w:rsidRPr="005D6F77" w:rsidSect="00DF67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E3B"/>
    <w:multiLevelType w:val="multilevel"/>
    <w:tmpl w:val="F63E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DF67D9"/>
    <w:rsid w:val="00072D13"/>
    <w:rsid w:val="000E081C"/>
    <w:rsid w:val="00122C22"/>
    <w:rsid w:val="00277D54"/>
    <w:rsid w:val="003618FF"/>
    <w:rsid w:val="00385F2A"/>
    <w:rsid w:val="003C7794"/>
    <w:rsid w:val="00426795"/>
    <w:rsid w:val="004D5009"/>
    <w:rsid w:val="005321C3"/>
    <w:rsid w:val="005D6F77"/>
    <w:rsid w:val="005F38AD"/>
    <w:rsid w:val="00615FD3"/>
    <w:rsid w:val="00647687"/>
    <w:rsid w:val="006B651D"/>
    <w:rsid w:val="00714A76"/>
    <w:rsid w:val="007200D5"/>
    <w:rsid w:val="007329F7"/>
    <w:rsid w:val="007E1C3E"/>
    <w:rsid w:val="00811DAE"/>
    <w:rsid w:val="008A4B29"/>
    <w:rsid w:val="009E50C8"/>
    <w:rsid w:val="009F5921"/>
    <w:rsid w:val="00B566E4"/>
    <w:rsid w:val="00B76E97"/>
    <w:rsid w:val="00C82E81"/>
    <w:rsid w:val="00CA0B0B"/>
    <w:rsid w:val="00DF67D9"/>
    <w:rsid w:val="00E07E66"/>
    <w:rsid w:val="00F75AC3"/>
    <w:rsid w:val="00FA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D9"/>
    <w:rPr>
      <w:rFonts w:ascii="Tahoma" w:hAnsi="Tahoma" w:cs="Tahoma"/>
      <w:sz w:val="16"/>
      <w:szCs w:val="16"/>
    </w:rPr>
  </w:style>
  <w:style w:type="paragraph" w:styleId="Caption">
    <w:name w:val="caption"/>
    <w:basedOn w:val="Normal"/>
    <w:next w:val="Normal"/>
    <w:uiPriority w:val="35"/>
    <w:unhideWhenUsed/>
    <w:qFormat/>
    <w:rsid w:val="008A4B29"/>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385F2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5F2A"/>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442185861">
      <w:bodyDiv w:val="1"/>
      <w:marLeft w:val="0"/>
      <w:marRight w:val="0"/>
      <w:marTop w:val="0"/>
      <w:marBottom w:val="0"/>
      <w:divBdr>
        <w:top w:val="none" w:sz="0" w:space="0" w:color="auto"/>
        <w:left w:val="none" w:sz="0" w:space="0" w:color="auto"/>
        <w:bottom w:val="none" w:sz="0" w:space="0" w:color="auto"/>
        <w:right w:val="none" w:sz="0" w:space="0" w:color="auto"/>
      </w:divBdr>
    </w:div>
    <w:div w:id="1535000887">
      <w:bodyDiv w:val="1"/>
      <w:marLeft w:val="0"/>
      <w:marRight w:val="0"/>
      <w:marTop w:val="0"/>
      <w:marBottom w:val="0"/>
      <w:divBdr>
        <w:top w:val="none" w:sz="0" w:space="0" w:color="auto"/>
        <w:left w:val="none" w:sz="0" w:space="0" w:color="auto"/>
        <w:bottom w:val="none" w:sz="0" w:space="0" w:color="auto"/>
        <w:right w:val="none" w:sz="0" w:space="0" w:color="auto"/>
      </w:divBdr>
    </w:div>
    <w:div w:id="1801726973">
      <w:bodyDiv w:val="1"/>
      <w:marLeft w:val="0"/>
      <w:marRight w:val="0"/>
      <w:marTop w:val="0"/>
      <w:marBottom w:val="0"/>
      <w:divBdr>
        <w:top w:val="none" w:sz="0" w:space="0" w:color="auto"/>
        <w:left w:val="none" w:sz="0" w:space="0" w:color="auto"/>
        <w:bottom w:val="none" w:sz="0" w:space="0" w:color="auto"/>
        <w:right w:val="none" w:sz="0" w:space="0" w:color="auto"/>
      </w:divBdr>
    </w:div>
    <w:div w:id="18702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Ming Xue</dc:creator>
  <cp:lastModifiedBy>Ming Xue</cp:lastModifiedBy>
  <cp:revision>5</cp:revision>
  <dcterms:created xsi:type="dcterms:W3CDTF">2024-02-21T13:24:00Z</dcterms:created>
  <dcterms:modified xsi:type="dcterms:W3CDTF">2025-05-29T11:28:00Z</dcterms:modified>
</cp:coreProperties>
</file>